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05D" w:rsidRPr="00176506" w:rsidRDefault="002A468B" w:rsidP="002A468B">
      <w:pPr>
        <w:jc w:val="center"/>
        <w:rPr>
          <w:b/>
          <w:sz w:val="48"/>
          <w:szCs w:val="48"/>
        </w:rPr>
      </w:pPr>
      <w:r w:rsidRPr="00176506">
        <w:rPr>
          <w:b/>
          <w:noProof/>
          <w:sz w:val="48"/>
          <w:szCs w:val="48"/>
        </w:rPr>
        <w:drawing>
          <wp:anchor distT="0" distB="0" distL="114300" distR="114300" simplePos="0" relativeHeight="251658240" behindDoc="0" locked="0" layoutInCell="1" allowOverlap="1">
            <wp:simplePos x="0" y="0"/>
            <wp:positionH relativeFrom="column">
              <wp:posOffset>-82550</wp:posOffset>
            </wp:positionH>
            <wp:positionV relativeFrom="paragraph">
              <wp:posOffset>0</wp:posOffset>
            </wp:positionV>
            <wp:extent cx="185547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12-23 at 3.00.26 PM.png"/>
                    <pic:cNvPicPr/>
                  </pic:nvPicPr>
                  <pic:blipFill>
                    <a:blip r:embed="rId4">
                      <a:extLst>
                        <a:ext uri="{28A0092B-C50C-407E-A947-70E740481C1C}">
                          <a14:useLocalDpi xmlns:a14="http://schemas.microsoft.com/office/drawing/2010/main" val="0"/>
                        </a:ext>
                      </a:extLst>
                    </a:blip>
                    <a:stretch>
                      <a:fillRect/>
                    </a:stretch>
                  </pic:blipFill>
                  <pic:spPr>
                    <a:xfrm>
                      <a:off x="0" y="0"/>
                      <a:ext cx="1855470" cy="1828800"/>
                    </a:xfrm>
                    <a:prstGeom prst="rect">
                      <a:avLst/>
                    </a:prstGeom>
                  </pic:spPr>
                </pic:pic>
              </a:graphicData>
            </a:graphic>
            <wp14:sizeRelH relativeFrom="page">
              <wp14:pctWidth>0</wp14:pctWidth>
            </wp14:sizeRelH>
            <wp14:sizeRelV relativeFrom="page">
              <wp14:pctHeight>0</wp14:pctHeight>
            </wp14:sizeRelV>
          </wp:anchor>
        </w:drawing>
      </w:r>
      <w:r w:rsidRPr="00176506">
        <w:rPr>
          <w:b/>
          <w:sz w:val="48"/>
          <w:szCs w:val="48"/>
        </w:rPr>
        <w:t>South Dakota Right to Life</w:t>
      </w:r>
    </w:p>
    <w:p w:rsidR="002A468B" w:rsidRPr="00176506" w:rsidRDefault="002A468B" w:rsidP="002A468B">
      <w:pPr>
        <w:jc w:val="center"/>
        <w:rPr>
          <w:sz w:val="48"/>
          <w:szCs w:val="48"/>
        </w:rPr>
      </w:pPr>
      <w:r w:rsidRPr="00176506">
        <w:rPr>
          <w:sz w:val="48"/>
          <w:szCs w:val="48"/>
        </w:rPr>
        <w:t xml:space="preserve">Respectfully Requests </w:t>
      </w:r>
    </w:p>
    <w:p w:rsidR="002A468B" w:rsidRPr="00176506" w:rsidRDefault="002A468B" w:rsidP="002A468B">
      <w:pPr>
        <w:jc w:val="center"/>
        <w:rPr>
          <w:sz w:val="48"/>
          <w:szCs w:val="48"/>
        </w:rPr>
      </w:pPr>
      <w:r w:rsidRPr="00176506">
        <w:rPr>
          <w:sz w:val="48"/>
          <w:szCs w:val="48"/>
        </w:rPr>
        <w:t xml:space="preserve">Your Voting </w:t>
      </w:r>
      <w:r w:rsidRPr="00C517AA">
        <w:rPr>
          <w:b/>
          <w:color w:val="0432FF"/>
          <w:sz w:val="48"/>
          <w:szCs w:val="48"/>
          <w:highlight w:val="yellow"/>
        </w:rPr>
        <w:t>‘YES</w:t>
      </w:r>
      <w:r w:rsidRPr="00C517AA">
        <w:rPr>
          <w:b/>
          <w:sz w:val="48"/>
          <w:szCs w:val="48"/>
          <w:highlight w:val="yellow"/>
        </w:rPr>
        <w:t>’</w:t>
      </w:r>
      <w:r w:rsidRPr="00176506">
        <w:rPr>
          <w:sz w:val="48"/>
          <w:szCs w:val="48"/>
        </w:rPr>
        <w:t xml:space="preserve"> </w:t>
      </w:r>
    </w:p>
    <w:p w:rsidR="002A468B" w:rsidRPr="00176506" w:rsidRDefault="002A468B" w:rsidP="002A468B">
      <w:pPr>
        <w:jc w:val="center"/>
        <w:rPr>
          <w:sz w:val="48"/>
          <w:szCs w:val="48"/>
        </w:rPr>
      </w:pPr>
      <w:r w:rsidRPr="00176506">
        <w:rPr>
          <w:sz w:val="48"/>
          <w:szCs w:val="48"/>
        </w:rPr>
        <w:t xml:space="preserve">On </w:t>
      </w:r>
    </w:p>
    <w:p w:rsidR="002A468B" w:rsidRPr="00176506" w:rsidRDefault="002A468B" w:rsidP="002A468B">
      <w:pPr>
        <w:jc w:val="center"/>
        <w:rPr>
          <w:b/>
          <w:color w:val="0432FF"/>
          <w:sz w:val="48"/>
          <w:szCs w:val="48"/>
        </w:rPr>
      </w:pPr>
      <w:r w:rsidRPr="00C517AA">
        <w:rPr>
          <w:b/>
          <w:color w:val="0432FF"/>
          <w:sz w:val="48"/>
          <w:szCs w:val="48"/>
          <w:highlight w:val="yellow"/>
        </w:rPr>
        <w:t>HB 1127</w:t>
      </w:r>
    </w:p>
    <w:p w:rsidR="002A468B" w:rsidRPr="002A468B" w:rsidRDefault="002A468B" w:rsidP="002A468B">
      <w:pPr>
        <w:pStyle w:val="p1"/>
        <w:jc w:val="center"/>
        <w:rPr>
          <w:sz w:val="40"/>
          <w:szCs w:val="40"/>
        </w:rPr>
      </w:pPr>
      <w:r w:rsidRPr="002A468B">
        <w:rPr>
          <w:b/>
          <w:bCs/>
          <w:sz w:val="40"/>
          <w:szCs w:val="40"/>
        </w:rPr>
        <w:t>An Act to revise provisions related to birth centers and the practice of certified</w:t>
      </w:r>
    </w:p>
    <w:p w:rsidR="002A468B" w:rsidRPr="002A468B" w:rsidRDefault="002A468B" w:rsidP="002A468B">
      <w:pPr>
        <w:pStyle w:val="p1"/>
        <w:jc w:val="center"/>
        <w:rPr>
          <w:sz w:val="40"/>
          <w:szCs w:val="40"/>
        </w:rPr>
      </w:pPr>
      <w:r w:rsidRPr="002A468B">
        <w:rPr>
          <w:b/>
          <w:bCs/>
          <w:sz w:val="40"/>
          <w:szCs w:val="40"/>
        </w:rPr>
        <w:t>professional midwives at birth centers.</w:t>
      </w:r>
    </w:p>
    <w:p w:rsidR="002A468B" w:rsidRDefault="002A468B" w:rsidP="002A468B">
      <w:pPr>
        <w:jc w:val="center"/>
      </w:pPr>
    </w:p>
    <w:p w:rsidR="002A468B" w:rsidRPr="00176506" w:rsidRDefault="002A468B" w:rsidP="002A468B">
      <w:pPr>
        <w:jc w:val="center"/>
        <w:rPr>
          <w:b/>
          <w:color w:val="0432FF"/>
          <w:sz w:val="44"/>
          <w:szCs w:val="44"/>
        </w:rPr>
      </w:pPr>
      <w:r w:rsidRPr="00176506">
        <w:rPr>
          <w:b/>
          <w:color w:val="0432FF"/>
          <w:sz w:val="44"/>
          <w:szCs w:val="44"/>
        </w:rPr>
        <w:t xml:space="preserve">~ </w:t>
      </w:r>
      <w:r w:rsidRPr="00176506">
        <w:rPr>
          <w:b/>
          <w:i/>
          <w:color w:val="0432FF"/>
          <w:sz w:val="44"/>
          <w:szCs w:val="44"/>
        </w:rPr>
        <w:t>The Debbie Pease Legacy Bill</w:t>
      </w:r>
      <w:r w:rsidRPr="00176506">
        <w:rPr>
          <w:b/>
          <w:color w:val="0432FF"/>
          <w:sz w:val="44"/>
          <w:szCs w:val="44"/>
        </w:rPr>
        <w:t xml:space="preserve"> ~</w:t>
      </w:r>
    </w:p>
    <w:p w:rsidR="002A468B" w:rsidRDefault="002A468B" w:rsidP="002A468B">
      <w:pPr>
        <w:pStyle w:val="NormalWeb"/>
        <w:spacing w:before="150" w:beforeAutospacing="0" w:after="150" w:afterAutospacing="0" w:line="360" w:lineRule="atLeast"/>
        <w:rPr>
          <w:rFonts w:ascii="Helvetica" w:hAnsi="Helvetica"/>
          <w:color w:val="202020"/>
        </w:rPr>
      </w:pPr>
      <w:r>
        <w:rPr>
          <w:rStyle w:val="Strong"/>
          <w:rFonts w:ascii="Helvetica" w:hAnsi="Helvetica"/>
          <w:color w:val="0000FF"/>
        </w:rPr>
        <w:t>Debbie Pease</w:t>
      </w:r>
      <w:r>
        <w:rPr>
          <w:rFonts w:ascii="Helvetica" w:hAnsi="Helvetica"/>
          <w:color w:val="202020"/>
        </w:rPr>
        <w:t>, President of the SDRTL Board of Directors, unexpectedly passed from this life to her Eternal Home on Friday, May 10</w:t>
      </w:r>
      <w:r>
        <w:rPr>
          <w:rFonts w:ascii="Helvetica" w:hAnsi="Helvetica"/>
          <w:color w:val="202020"/>
        </w:rPr>
        <w:t>, 2024</w:t>
      </w:r>
      <w:r>
        <w:rPr>
          <w:rFonts w:ascii="Helvetica" w:hAnsi="Helvetica"/>
          <w:color w:val="202020"/>
        </w:rPr>
        <w:t>.</w:t>
      </w:r>
      <w:r w:rsidR="00176506">
        <w:rPr>
          <w:rFonts w:ascii="Helvetica" w:hAnsi="Helvetica"/>
          <w:color w:val="202020"/>
        </w:rPr>
        <w:t xml:space="preserve">  </w:t>
      </w:r>
      <w:r>
        <w:rPr>
          <w:rFonts w:ascii="Helvetica" w:hAnsi="Helvetica"/>
          <w:color w:val="202020"/>
        </w:rPr>
        <w:t xml:space="preserve">While we </w:t>
      </w:r>
      <w:r>
        <w:rPr>
          <w:rFonts w:ascii="Helvetica" w:hAnsi="Helvetica"/>
          <w:color w:val="202020"/>
        </w:rPr>
        <w:t>were</w:t>
      </w:r>
      <w:r>
        <w:rPr>
          <w:rFonts w:ascii="Helvetica" w:hAnsi="Helvetica"/>
          <w:color w:val="202020"/>
        </w:rPr>
        <w:t xml:space="preserve"> stunned at this news and </w:t>
      </w:r>
      <w:r>
        <w:rPr>
          <w:rFonts w:ascii="Helvetica" w:hAnsi="Helvetica"/>
          <w:color w:val="202020"/>
        </w:rPr>
        <w:t xml:space="preserve">found </w:t>
      </w:r>
      <w:r>
        <w:rPr>
          <w:rFonts w:ascii="Helvetica" w:hAnsi="Helvetica"/>
          <w:color w:val="202020"/>
        </w:rPr>
        <w:t>ourselves often at a loss for words this we know - SDRTL ha</w:t>
      </w:r>
      <w:r>
        <w:rPr>
          <w:rFonts w:ascii="Helvetica" w:hAnsi="Helvetica"/>
          <w:color w:val="202020"/>
        </w:rPr>
        <w:t>d</w:t>
      </w:r>
      <w:r>
        <w:rPr>
          <w:rFonts w:ascii="Helvetica" w:hAnsi="Helvetica"/>
          <w:color w:val="202020"/>
        </w:rPr>
        <w:t xml:space="preserve"> thrived under Debbie’s amazing years of leadership.  She was the 'tip of our spear' and led us with a Christ-like spirit of love and compassion.  All that she accomplished she did so with a flare of excellence. </w:t>
      </w:r>
      <w:bookmarkStart w:id="0" w:name="_GoBack"/>
      <w:bookmarkEnd w:id="0"/>
    </w:p>
    <w:p w:rsidR="002A468B" w:rsidRPr="002A468B" w:rsidRDefault="002A468B" w:rsidP="002A468B">
      <w:pPr>
        <w:pStyle w:val="NormalWeb"/>
        <w:spacing w:before="150" w:beforeAutospacing="0" w:after="150" w:afterAutospacing="0" w:line="360" w:lineRule="atLeast"/>
        <w:jc w:val="center"/>
        <w:rPr>
          <w:rFonts w:ascii="Helvetica" w:hAnsi="Helvetica"/>
          <w:b/>
          <w:color w:val="0000FF"/>
        </w:rPr>
      </w:pPr>
      <w:r w:rsidRPr="00176506">
        <w:rPr>
          <w:rFonts w:ascii="Helvetica" w:hAnsi="Helvetica"/>
          <w:b/>
          <w:color w:val="000000" w:themeColor="text1"/>
        </w:rPr>
        <w:t xml:space="preserve">We believe that God danced the day Debbie was born and then God danced </w:t>
      </w:r>
      <w:r w:rsidRPr="00176506">
        <w:rPr>
          <w:rFonts w:ascii="Helvetica" w:hAnsi="Helvetica"/>
          <w:b/>
          <w:color w:val="000000" w:themeColor="text1"/>
        </w:rPr>
        <w:t xml:space="preserve">      </w:t>
      </w:r>
      <w:r w:rsidRPr="00176506">
        <w:rPr>
          <w:rFonts w:ascii="Helvetica" w:hAnsi="Helvetica"/>
          <w:b/>
          <w:color w:val="000000" w:themeColor="text1"/>
        </w:rPr>
        <w:t>the day He welcomed Debbie to her Heavenly home</w:t>
      </w:r>
      <w:r w:rsidRPr="002A468B">
        <w:rPr>
          <w:rFonts w:ascii="Helvetica" w:hAnsi="Helvetica"/>
          <w:b/>
          <w:color w:val="0000FF"/>
        </w:rPr>
        <w:t>.</w:t>
      </w:r>
      <w:r w:rsidRPr="002A468B">
        <w:rPr>
          <w:rStyle w:val="apple-converted-space"/>
          <w:rFonts w:ascii="Helvetica" w:hAnsi="Helvetica"/>
          <w:b/>
          <w:color w:val="0000FF"/>
        </w:rPr>
        <w:t> </w:t>
      </w:r>
      <w:r w:rsidRPr="002A468B">
        <w:rPr>
          <w:rFonts w:ascii="Helvetica" w:hAnsi="Helvetica"/>
          <w:b/>
          <w:color w:val="202020"/>
        </w:rPr>
        <w:t> </w:t>
      </w:r>
    </w:p>
    <w:p w:rsidR="002A468B" w:rsidRDefault="002A468B" w:rsidP="002A468B">
      <w:pPr>
        <w:pStyle w:val="NormalWeb"/>
        <w:spacing w:before="150" w:beforeAutospacing="0" w:after="150" w:afterAutospacing="0" w:line="360" w:lineRule="atLeast"/>
        <w:rPr>
          <w:rFonts w:ascii="Helvetica" w:hAnsi="Helvetica"/>
          <w:color w:val="202020"/>
        </w:rPr>
      </w:pPr>
      <w:r>
        <w:rPr>
          <w:rFonts w:ascii="Helvetica" w:hAnsi="Helvetica"/>
          <w:color w:val="202020"/>
        </w:rPr>
        <w:t>Debbie Pease, our Sister in Christ, Friend and Colleague will be missed and never forgotten.  May she rest eternally in the loving arms of her Lord and Savior surrounded by the millions of unborn babies she so defended and loved.</w:t>
      </w:r>
    </w:p>
    <w:p w:rsidR="002A468B" w:rsidRPr="00176506" w:rsidRDefault="00176506" w:rsidP="00176506">
      <w:pPr>
        <w:pStyle w:val="NormalWeb"/>
        <w:spacing w:before="150" w:beforeAutospacing="0" w:after="150" w:afterAutospacing="0" w:line="360" w:lineRule="atLeast"/>
        <w:rPr>
          <w:rFonts w:ascii="Helvetica" w:hAnsi="Helvetica"/>
          <w:color w:val="202020"/>
        </w:rPr>
      </w:pPr>
      <w:r>
        <w:rPr>
          <w:rFonts w:ascii="Helvetica" w:hAnsi="Helvetica"/>
          <w:noProof/>
          <w:color w:val="202020"/>
        </w:rPr>
        <w:drawing>
          <wp:anchor distT="0" distB="0" distL="114300" distR="114300" simplePos="0" relativeHeight="251659264" behindDoc="0" locked="0" layoutInCell="1" allowOverlap="1">
            <wp:simplePos x="0" y="0"/>
            <wp:positionH relativeFrom="column">
              <wp:posOffset>13335</wp:posOffset>
            </wp:positionH>
            <wp:positionV relativeFrom="paragraph">
              <wp:posOffset>119526</wp:posOffset>
            </wp:positionV>
            <wp:extent cx="2225040" cy="2339975"/>
            <wp:effectExtent l="12700" t="12700" r="1016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bbie Pease Headshot 3.png"/>
                    <pic:cNvPicPr/>
                  </pic:nvPicPr>
                  <pic:blipFill>
                    <a:blip r:embed="rId5">
                      <a:extLst>
                        <a:ext uri="{28A0092B-C50C-407E-A947-70E740481C1C}">
                          <a14:useLocalDpi xmlns:a14="http://schemas.microsoft.com/office/drawing/2010/main" val="0"/>
                        </a:ext>
                      </a:extLst>
                    </a:blip>
                    <a:stretch>
                      <a:fillRect/>
                    </a:stretch>
                  </pic:blipFill>
                  <pic:spPr>
                    <a:xfrm>
                      <a:off x="0" y="0"/>
                      <a:ext cx="2225040" cy="23399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2A468B" w:rsidRPr="00176506">
        <w:rPr>
          <w:rFonts w:ascii="Helvetica" w:hAnsi="Helvetica"/>
          <w:b/>
          <w:color w:val="FF0000"/>
        </w:rPr>
        <w:t>NOTE:</w:t>
      </w:r>
      <w:r w:rsidR="002A468B" w:rsidRPr="00176506">
        <w:rPr>
          <w:rFonts w:ascii="Helvetica" w:hAnsi="Helvetica"/>
          <w:color w:val="FF0000"/>
        </w:rPr>
        <w:t xml:space="preserve"> </w:t>
      </w:r>
      <w:r w:rsidR="002A468B">
        <w:rPr>
          <w:rFonts w:ascii="Helvetica" w:hAnsi="Helvetica"/>
          <w:color w:val="202020"/>
        </w:rPr>
        <w:t xml:space="preserve"> In addition to Debbie’s passionate work with </w:t>
      </w:r>
      <w:r w:rsidR="002A468B" w:rsidRPr="00176506">
        <w:rPr>
          <w:rFonts w:ascii="Helvetica" w:hAnsi="Helvetica"/>
          <w:color w:val="202020"/>
          <w:u w:val="single"/>
        </w:rPr>
        <w:t>South Dakota Right to Life</w:t>
      </w:r>
      <w:r w:rsidR="002A468B">
        <w:rPr>
          <w:rFonts w:ascii="Helvetica" w:hAnsi="Helvetica"/>
          <w:color w:val="202020"/>
        </w:rPr>
        <w:t xml:space="preserve"> she lobbied for years with the organization – </w:t>
      </w:r>
      <w:r w:rsidR="002A468B" w:rsidRPr="00176506">
        <w:rPr>
          <w:rFonts w:ascii="Helvetica" w:hAnsi="Helvetica"/>
          <w:b/>
          <w:color w:val="202020"/>
        </w:rPr>
        <w:t>BIRTH MATTERS</w:t>
      </w:r>
      <w:r w:rsidR="002A468B">
        <w:rPr>
          <w:rFonts w:ascii="Helvetica" w:hAnsi="Helvetica"/>
          <w:color w:val="202020"/>
        </w:rPr>
        <w:t>.  The content of this Bill --</w:t>
      </w:r>
      <w:r>
        <w:rPr>
          <w:rFonts w:ascii="Helvetica" w:hAnsi="Helvetica"/>
          <w:color w:val="202020"/>
        </w:rPr>
        <w:t xml:space="preserve"> </w:t>
      </w:r>
      <w:r w:rsidR="002A468B" w:rsidRPr="00176506">
        <w:rPr>
          <w:rFonts w:ascii="Helvetica" w:hAnsi="Helvetica"/>
          <w:b/>
          <w:color w:val="0432FF"/>
        </w:rPr>
        <w:t>HB1127</w:t>
      </w:r>
      <w:r w:rsidR="002A468B">
        <w:rPr>
          <w:rFonts w:ascii="Helvetica" w:hAnsi="Helvetica"/>
          <w:color w:val="202020"/>
        </w:rPr>
        <w:t xml:space="preserve"> </w:t>
      </w:r>
      <w:r>
        <w:rPr>
          <w:rFonts w:ascii="Helvetica" w:hAnsi="Helvetica"/>
          <w:color w:val="202020"/>
        </w:rPr>
        <w:t>--</w:t>
      </w:r>
      <w:r w:rsidR="002A468B">
        <w:rPr>
          <w:rFonts w:ascii="Helvetica" w:hAnsi="Helvetica"/>
          <w:color w:val="202020"/>
        </w:rPr>
        <w:t xml:space="preserve"> was dear and near to Debbie’s heart</w:t>
      </w:r>
      <w:r>
        <w:rPr>
          <w:rFonts w:ascii="Helvetica" w:hAnsi="Helvetica"/>
          <w:color w:val="202020"/>
        </w:rPr>
        <w:t xml:space="preserve">.  </w:t>
      </w:r>
      <w:r w:rsidR="002A468B" w:rsidRPr="00176506">
        <w:rPr>
          <w:rFonts w:ascii="Helvetica" w:hAnsi="Helvetica" w:cs="Arial"/>
        </w:rPr>
        <w:t xml:space="preserve">There are many areas in South Dakota that can be categorized as “maternity deserts.” These areas, with no nearby hospitals, offer no maternity options to mothers in South Dakota. </w:t>
      </w:r>
      <w:hyperlink r:id="rId6" w:history="1">
        <w:r w:rsidR="002A468B" w:rsidRPr="00176506">
          <w:rPr>
            <w:rFonts w:ascii="Helvetica" w:hAnsi="Helvetica" w:cs="Arial"/>
            <w:b/>
            <w:color w:val="0432FF"/>
          </w:rPr>
          <w:t>HB1127</w:t>
        </w:r>
      </w:hyperlink>
      <w:r w:rsidR="002A468B" w:rsidRPr="00176506">
        <w:rPr>
          <w:rFonts w:ascii="Helvetica" w:hAnsi="Helvetica" w:cs="Arial"/>
          <w:b/>
          <w:color w:val="0432FF"/>
        </w:rPr>
        <w:t xml:space="preserve"> </w:t>
      </w:r>
      <w:r w:rsidR="002A468B" w:rsidRPr="00176506">
        <w:rPr>
          <w:rFonts w:ascii="Helvetica" w:hAnsi="Helvetica" w:cs="Arial"/>
        </w:rPr>
        <w:t>could help remedy this problem, by enabling certified professional midwives (CPM’s) to supervise birth centers in the state.</w:t>
      </w:r>
    </w:p>
    <w:sectPr w:rsidR="002A468B" w:rsidRPr="00176506" w:rsidSect="00176506">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8B"/>
    <w:rsid w:val="000460C0"/>
    <w:rsid w:val="001701E5"/>
    <w:rsid w:val="00176506"/>
    <w:rsid w:val="002860A9"/>
    <w:rsid w:val="002A468B"/>
    <w:rsid w:val="003B71BD"/>
    <w:rsid w:val="00422D4E"/>
    <w:rsid w:val="005C4BBD"/>
    <w:rsid w:val="00671189"/>
    <w:rsid w:val="00707BBE"/>
    <w:rsid w:val="00A11903"/>
    <w:rsid w:val="00B90C7E"/>
    <w:rsid w:val="00BB3754"/>
    <w:rsid w:val="00C517AA"/>
    <w:rsid w:val="00DC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B3C6"/>
  <w14:defaultImageDpi w14:val="32767"/>
  <w15:chartTrackingRefBased/>
  <w15:docId w15:val="{0EB06CDE-2797-2742-95CB-FBA78ECC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0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A468B"/>
    <w:rPr>
      <w:rFonts w:ascii="Verdana" w:eastAsia="Times New Roman" w:hAnsi="Verdana" w:cs="Times New Roman"/>
      <w:color w:val="000000"/>
      <w:sz w:val="15"/>
      <w:szCs w:val="15"/>
    </w:rPr>
  </w:style>
  <w:style w:type="paragraph" w:styleId="NormalWeb">
    <w:name w:val="Normal (Web)"/>
    <w:basedOn w:val="Normal"/>
    <w:uiPriority w:val="99"/>
    <w:unhideWhenUsed/>
    <w:rsid w:val="002A468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A468B"/>
    <w:rPr>
      <w:b/>
      <w:bCs/>
    </w:rPr>
  </w:style>
  <w:style w:type="character" w:customStyle="1" w:styleId="apple-converted-space">
    <w:name w:val="apple-converted-space"/>
    <w:basedOn w:val="DefaultParagraphFont"/>
    <w:rsid w:val="002A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937">
      <w:bodyDiv w:val="1"/>
      <w:marLeft w:val="0"/>
      <w:marRight w:val="0"/>
      <w:marTop w:val="0"/>
      <w:marBottom w:val="0"/>
      <w:divBdr>
        <w:top w:val="none" w:sz="0" w:space="0" w:color="auto"/>
        <w:left w:val="none" w:sz="0" w:space="0" w:color="auto"/>
        <w:bottom w:val="none" w:sz="0" w:space="0" w:color="auto"/>
        <w:right w:val="none" w:sz="0" w:space="0" w:color="auto"/>
      </w:divBdr>
    </w:div>
    <w:div w:id="13680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legislature.gov/Session/Bill/26505"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dale.bartscher@gmail.com</dc:creator>
  <cp:keywords/>
  <dc:description/>
  <cp:lastModifiedBy>dale.bartscher@gmail.com</cp:lastModifiedBy>
  <cp:revision>1</cp:revision>
  <cp:lastPrinted>2026-01-24T21:24:00Z</cp:lastPrinted>
  <dcterms:created xsi:type="dcterms:W3CDTF">2026-01-24T20:59:00Z</dcterms:created>
  <dcterms:modified xsi:type="dcterms:W3CDTF">2026-01-24T21:29:00Z</dcterms:modified>
</cp:coreProperties>
</file>